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774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575"/>
        <w:gridCol w:w="1596"/>
        <w:gridCol w:w="5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Название мероприятия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Количество участников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088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Краткое описание мероприятия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Конкурс рисунков «Я горжусь своей республикой»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20.0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.2020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20</w:t>
            </w:r>
          </w:p>
        </w:tc>
        <w:tc>
          <w:tcPr>
            <w:tcW w:w="5088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 xml:space="preserve">В Бавлинском аграрном колледже, в рамках мероприятий по подготовке и проведению празднования векового юбилея ТАССР,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был объявлен конкурс рисунков «Я горжусь своей республикой».Итоги конкурса будут подведены 25 февраля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drawing>
                <wp:inline distT="0" distB="0" distL="114300" distR="114300">
                  <wp:extent cx="2911475" cy="1442720"/>
                  <wp:effectExtent l="0" t="0" r="3175" b="5080"/>
                  <wp:docPr id="1" name="Изображение 1" descr="конкурс рисунков  я горжус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конкурс рисунков  я горжусь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475" cy="144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Выставка 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.2020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53</w:t>
            </w:r>
          </w:p>
        </w:tc>
        <w:tc>
          <w:tcPr>
            <w:tcW w:w="5088" w:type="dxa"/>
          </w:tcPr>
          <w:p>
            <w:pPr>
              <w:spacing w:after="0" w:line="240" w:lineRule="auto"/>
              <w:rPr>
                <w:rFonts w:hint="default" w:ascii="Times New Roman" w:hAnsi="Times New Roman" w:eastAsia="sans-serif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szCs w:val="24"/>
                <w:lang w:val="ru-RU"/>
              </w:rPr>
              <w:t xml:space="preserve">В городском доме культуры была организована выставка в связи с заседанием Совета Бавлинского муниципального района, посвящённого подведению итогов социально -экономического развития района. </w:t>
            </w: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Экспозиция посвящена предстоящему юбилею – 100-летию образования ТАССР.</w:t>
            </w:r>
          </w:p>
          <w:p>
            <w:pPr>
              <w:spacing w:after="0" w:line="240" w:lineRule="auto"/>
              <w:rPr>
                <w:rFonts w:hint="default" w:ascii="Times New Roman" w:hAnsi="Times New Roman" w:eastAsia="sans-serif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drawing>
                <wp:inline distT="0" distB="0" distL="114300" distR="114300">
                  <wp:extent cx="2378075" cy="1783715"/>
                  <wp:effectExtent l="0" t="0" r="3175" b="6985"/>
                  <wp:docPr id="3" name="Изображение 3" descr="IMG_20200220_0947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3" descr="IMG_20200220_09474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075" cy="178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Экскурсия в Краеведческий музей. Посещение тематической выставки посвященной 100-летию образования ТАССР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10.02.2020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45</w:t>
            </w:r>
          </w:p>
        </w:tc>
        <w:tc>
          <w:tcPr>
            <w:tcW w:w="5088" w:type="dxa"/>
          </w:tcPr>
          <w:p>
            <w:pPr>
              <w:keepNext w:val="0"/>
              <w:keepLines w:val="0"/>
              <w:widowControl/>
              <w:suppressLineNumbers w:val="0"/>
              <w:ind w:firstLine="240"/>
              <w:jc w:val="left"/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музее 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 xml:space="preserve">на постоянной основе действует 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стационарная историческая экспозиция "Бавлы - мой край родной ". На площади 220 кв.м разместились экспонаты, документы, отражающие историю, экономику, культуру и экологию края и города. Построена она по принципу историко-хронологического и комплексного показа, позволяющего проследить все периоды развития края и открывается с документов, рассказывающих о его заселении.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    </w:t>
            </w:r>
          </w:p>
          <w:p>
            <w:pPr>
              <w:keepNext w:val="0"/>
              <w:keepLines w:val="0"/>
              <w:widowControl/>
              <w:suppressLineNumbers w:val="0"/>
              <w:ind w:firstLine="240"/>
              <w:jc w:val="left"/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240"/>
              <w:jc w:val="left"/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240"/>
              <w:jc w:val="left"/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240"/>
              <w:jc w:val="left"/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Просмотр фильма: «Исторические места Татарстана»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12.02.2020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24</w:t>
            </w:r>
          </w:p>
        </w:tc>
        <w:tc>
          <w:tcPr>
            <w:tcW w:w="5088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На уроке истории обучающиеся первых курсов смогли ознакомиться с историческими местами РТ. 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Посещение музея Героя советского Союза Мусы Джалиля В СОШ № 6 Бавлинского муниципального района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17.02.20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36</w:t>
            </w:r>
          </w:p>
        </w:tc>
        <w:tc>
          <w:tcPr>
            <w:tcW w:w="5088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Open Sans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 xml:space="preserve">Студентам </w:t>
            </w:r>
            <w:r>
              <w:rPr>
                <w:rFonts w:hint="default" w:ascii="Times New Roman" w:hAnsi="Times New Roman" w:eastAsia="Open Sans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рассказал</w:t>
            </w:r>
            <w:r>
              <w:rPr>
                <w:rFonts w:hint="default" w:ascii="Times New Roman" w:hAnsi="Times New Roman" w:eastAsia="Open Sans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>и</w:t>
            </w:r>
            <w:r>
              <w:rPr>
                <w:rFonts w:hint="default" w:ascii="Times New Roman" w:hAnsi="Times New Roman" w:eastAsia="Open Sans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 о жизни Мусы Джалиля: о его семье, университетских годах, друзьях, о профессиональной деятельности и конечно же о творчестве писателя. В музее были представлены документы, условия и детали пребывания Мусы в концлагерях.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Конкурс сочинений «Моя любимая Республика»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19.02.2020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71</w:t>
            </w:r>
          </w:p>
        </w:tc>
        <w:tc>
          <w:tcPr>
            <w:tcW w:w="5088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both"/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>В колледже провели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конкурс сочинений, посвященный 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>30 - летию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>РТ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и 100-летию образования 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>ТАССР. В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конкурсе приняли участие более 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>70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>обучающихся,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которые представили сочинения на русском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 xml:space="preserve"> и</w:t>
            </w: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татарском языках.</w:t>
            </w:r>
          </w:p>
          <w:p>
            <w:pPr>
              <w:spacing w:after="0" w:line="240" w:lineRule="auto"/>
              <w:rPr>
                <w:rFonts w:hint="default" w:ascii="Times New Roman" w:hAnsi="Times New Roman" w:eastAsia="Open Sans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Open Sans" w:cs="Times New Roman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drawing>
                <wp:inline distT="0" distB="0" distL="114300" distR="114300">
                  <wp:extent cx="2466340" cy="1233170"/>
                  <wp:effectExtent l="0" t="0" r="10160" b="5080"/>
                  <wp:docPr id="2" name="Изображение 2" descr="IMG_20200219_101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 2" descr="IMG_20200219_10111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340" cy="1233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Open S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D9D"/>
    <w:rsid w:val="000B161F"/>
    <w:rsid w:val="00145D9D"/>
    <w:rsid w:val="00177757"/>
    <w:rsid w:val="00273B05"/>
    <w:rsid w:val="002C431E"/>
    <w:rsid w:val="00676DB9"/>
    <w:rsid w:val="006C3559"/>
    <w:rsid w:val="0074338E"/>
    <w:rsid w:val="00751A77"/>
    <w:rsid w:val="007D36AA"/>
    <w:rsid w:val="00895676"/>
    <w:rsid w:val="00974E61"/>
    <w:rsid w:val="00DE76E6"/>
    <w:rsid w:val="00E15EFD"/>
    <w:rsid w:val="00F20450"/>
    <w:rsid w:val="1FB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Normal (Web)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Текст выноски Знак"/>
    <w:basedOn w:val="4"/>
    <w:link w:val="2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321</Words>
  <Characters>1831</Characters>
  <Lines>15</Lines>
  <Paragraphs>4</Paragraphs>
  <TotalTime>30</TotalTime>
  <ScaleCrop>false</ScaleCrop>
  <LinksUpToDate>false</LinksUpToDate>
  <CharactersWithSpaces>2148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2020-02-07T09:22:00Z</dcterms:created>
  <dc:creator>Татьяна</dc:creator>
  <cp:lastModifiedBy>Татьяна</cp:lastModifiedBy>
  <dcterms:modified xsi:type="dcterms:W3CDTF">2020-02-20T12:11:27Z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